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88"/>
      </w:tblGrid>
      <w:tr w:rsidR="005123E4" w:rsidRPr="004B6C26" w:rsidTr="003D78B2">
        <w:tc>
          <w:tcPr>
            <w:tcW w:w="3888" w:type="dxa"/>
          </w:tcPr>
          <w:p w:rsidR="005123E4" w:rsidRPr="004B6C26" w:rsidRDefault="005123E4" w:rsidP="003D78B2">
            <w:pPr>
              <w:jc w:val="center"/>
              <w:rPr>
                <w:rFonts w:ascii="SimSun" w:hAnsi="SimSun"/>
              </w:rPr>
            </w:pPr>
            <w:r w:rsidRPr="004B6C26">
              <w:rPr>
                <w:rFonts w:ascii="SimSun" w:hAnsi="SimSun"/>
                <w:noProof/>
              </w:rPr>
              <w:drawing>
                <wp:inline distT="0" distB="0" distL="0" distR="0" wp14:anchorId="644A3F0E" wp14:editId="0F61EF8E">
                  <wp:extent cx="2247900" cy="990600"/>
                  <wp:effectExtent l="19050" t="0" r="0" b="0"/>
                  <wp:docPr id="2" name="Picture 1" descr="NR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R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5123E4" w:rsidRPr="004B6C26" w:rsidRDefault="005123E4" w:rsidP="003D78B2">
            <w:pPr>
              <w:pStyle w:val="Heading3"/>
              <w:rPr>
                <w:rFonts w:ascii="SimSun" w:hAnsi="SimSun"/>
              </w:rPr>
            </w:pPr>
            <w:r w:rsidRPr="004B6C26">
              <w:rPr>
                <w:rFonts w:ascii="SimSun" w:hAnsi="SimSun"/>
                <w:lang w:eastAsia="zh-CN"/>
              </w:rPr>
              <w:t>新闻稿</w:t>
            </w:r>
          </w:p>
        </w:tc>
      </w:tr>
    </w:tbl>
    <w:p w:rsidR="005123E4" w:rsidRPr="00745194" w:rsidRDefault="005123E4" w:rsidP="005123E4">
      <w:pPr>
        <w:rPr>
          <w:rFonts w:ascii="SimSun" w:hAnsi="SimSun"/>
          <w:sz w:val="23"/>
          <w:szCs w:val="23"/>
        </w:rPr>
      </w:pPr>
      <w:r w:rsidRPr="00745194">
        <w:rPr>
          <w:rFonts w:ascii="SimSun" w:hAnsi="SimSun"/>
          <w:b/>
          <w:bCs/>
          <w:sz w:val="23"/>
          <w:szCs w:val="23"/>
          <w:lang w:eastAsia="zh-CN"/>
        </w:rPr>
        <w:t>请立即发布：</w:t>
      </w:r>
      <w:r w:rsidRPr="00745194">
        <w:rPr>
          <w:rFonts w:ascii="SimSun" w:hAnsi="SimSun"/>
          <w:sz w:val="23"/>
          <w:szCs w:val="23"/>
          <w:lang w:eastAsia="zh-CN"/>
        </w:rPr>
        <w:t xml:space="preserve">2015 年 4 月 14 日， </w:t>
      </w:r>
      <w:r w:rsidRPr="00745194">
        <w:rPr>
          <w:rFonts w:ascii="SimSun" w:hAnsi="SimSun"/>
          <w:sz w:val="23"/>
          <w:szCs w:val="23"/>
          <w:lang w:eastAsia="zh-CN"/>
        </w:rPr>
        <w:tab/>
      </w:r>
      <w:r w:rsidRPr="00745194">
        <w:rPr>
          <w:rFonts w:ascii="SimSun" w:hAnsi="SimSun"/>
          <w:sz w:val="23"/>
          <w:szCs w:val="23"/>
          <w:lang w:eastAsia="zh-CN"/>
        </w:rPr>
        <w:tab/>
      </w:r>
      <w:r w:rsidRPr="00745194">
        <w:rPr>
          <w:rFonts w:ascii="SimSun" w:hAnsi="SimSun"/>
          <w:sz w:val="23"/>
          <w:szCs w:val="23"/>
          <w:lang w:eastAsia="zh-CN"/>
        </w:rPr>
        <w:tab/>
      </w:r>
      <w:r w:rsidRPr="00745194">
        <w:rPr>
          <w:rFonts w:ascii="SimSun" w:hAnsi="SimSun"/>
          <w:sz w:val="23"/>
          <w:szCs w:val="23"/>
          <w:lang w:eastAsia="zh-CN"/>
        </w:rPr>
        <w:tab/>
      </w:r>
      <w:r w:rsidRPr="00745194">
        <w:rPr>
          <w:rFonts w:ascii="SimSun" w:hAnsi="SimSun"/>
          <w:sz w:val="23"/>
          <w:szCs w:val="23"/>
          <w:lang w:eastAsia="zh-CN"/>
        </w:rPr>
        <w:tab/>
        <w:t>(15-055)</w:t>
      </w:r>
    </w:p>
    <w:p w:rsidR="00023EE8" w:rsidRPr="00745194" w:rsidRDefault="00023EE8" w:rsidP="005123E4">
      <w:pPr>
        <w:rPr>
          <w:rFonts w:ascii="SimSun" w:hAnsi="SimSun"/>
          <w:sz w:val="23"/>
          <w:szCs w:val="23"/>
        </w:rPr>
      </w:pPr>
    </w:p>
    <w:p w:rsidR="005123E4" w:rsidRPr="00745194" w:rsidRDefault="00AF6CDD" w:rsidP="005123E4">
      <w:pPr>
        <w:pStyle w:val="Heading2"/>
        <w:rPr>
          <w:rFonts w:ascii="SimSun" w:hAnsi="SimSun"/>
          <w:i w:val="0"/>
          <w:iCs w:val="0"/>
          <w:sz w:val="23"/>
          <w:szCs w:val="23"/>
        </w:rPr>
      </w:pPr>
      <w:r w:rsidRPr="00745194">
        <w:rPr>
          <w:rFonts w:ascii="SimSun" w:hAnsi="SimSun"/>
          <w:i w:val="0"/>
          <w:iCs w:val="0"/>
          <w:sz w:val="23"/>
          <w:szCs w:val="23"/>
          <w:lang w:eastAsia="zh-CN"/>
        </w:rPr>
        <w:t>联系人：</w:t>
      </w:r>
      <w:r w:rsidRPr="00745194">
        <w:rPr>
          <w:rFonts w:ascii="SimSun" w:hAnsi="SimSun"/>
          <w:i w:val="0"/>
          <w:iCs w:val="0"/>
          <w:sz w:val="23"/>
          <w:szCs w:val="23"/>
          <w:lang w:eastAsia="zh-CN"/>
        </w:rPr>
        <w:tab/>
      </w:r>
      <w:hyperlink r:id="rId9" w:history="1">
        <w:r w:rsidRPr="00745194">
          <w:rPr>
            <w:rStyle w:val="Hyperlink"/>
            <w:rFonts w:ascii="SimSun" w:hAnsi="SimSun"/>
            <w:i w:val="0"/>
            <w:iCs w:val="0"/>
            <w:sz w:val="23"/>
            <w:szCs w:val="23"/>
            <w:lang w:eastAsia="zh-CN"/>
          </w:rPr>
          <w:t>Kelly Stowe</w:t>
        </w:r>
      </w:hyperlink>
      <w:r w:rsidRPr="00745194">
        <w:rPr>
          <w:rFonts w:ascii="SimSun" w:hAnsi="SimSun"/>
          <w:i w:val="0"/>
          <w:iCs w:val="0"/>
          <w:sz w:val="23"/>
          <w:szCs w:val="23"/>
          <w:lang w:eastAsia="zh-CN"/>
        </w:rPr>
        <w:t>，通讯办公室电话</w:t>
      </w:r>
      <w:r w:rsidRPr="00745194">
        <w:rPr>
          <w:rFonts w:ascii="SimSun" w:hAnsi="SimSun"/>
          <w:i w:val="0"/>
          <w:iCs w:val="0"/>
          <w:sz w:val="23"/>
          <w:szCs w:val="23"/>
          <w:lang w:eastAsia="zh-CN"/>
        </w:rPr>
        <w:tab/>
      </w:r>
      <w:r w:rsidRPr="00745194">
        <w:rPr>
          <w:rFonts w:ascii="SimSun" w:hAnsi="SimSun"/>
          <w:i w:val="0"/>
          <w:iCs w:val="0"/>
          <w:sz w:val="23"/>
          <w:szCs w:val="23"/>
          <w:lang w:eastAsia="zh-CN"/>
        </w:rPr>
        <w:tab/>
      </w:r>
      <w:r w:rsidRPr="00745194">
        <w:rPr>
          <w:rFonts w:ascii="SimSun" w:hAnsi="SimSun"/>
          <w:i w:val="0"/>
          <w:iCs w:val="0"/>
          <w:sz w:val="23"/>
          <w:szCs w:val="23"/>
          <w:lang w:eastAsia="zh-CN"/>
        </w:rPr>
        <w:tab/>
      </w:r>
      <w:r w:rsidR="005A1082" w:rsidRPr="00745194">
        <w:rPr>
          <w:rFonts w:ascii="SimSun" w:hAnsi="SimSun"/>
          <w:i w:val="0"/>
          <w:iCs w:val="0"/>
          <w:sz w:val="23"/>
          <w:szCs w:val="23"/>
          <w:lang w:eastAsia="zh-CN"/>
        </w:rPr>
        <w:tab/>
      </w:r>
      <w:r w:rsidRPr="00745194">
        <w:rPr>
          <w:rFonts w:ascii="SimSun" w:hAnsi="SimSun"/>
          <w:i w:val="0"/>
          <w:iCs w:val="0"/>
          <w:sz w:val="23"/>
          <w:szCs w:val="23"/>
          <w:lang w:eastAsia="zh-CN"/>
        </w:rPr>
        <w:t>360-236-4022</w:t>
      </w:r>
    </w:p>
    <w:p w:rsidR="00AF6CDD" w:rsidRPr="00745194" w:rsidRDefault="00AF6CDD" w:rsidP="00AF6CDD">
      <w:pPr>
        <w:rPr>
          <w:rFonts w:ascii="SimSun" w:hAnsi="SimSun"/>
          <w:sz w:val="23"/>
          <w:szCs w:val="23"/>
        </w:rPr>
      </w:pPr>
      <w:r w:rsidRPr="00745194">
        <w:rPr>
          <w:rFonts w:ascii="SimSun" w:hAnsi="SimSun"/>
          <w:sz w:val="23"/>
          <w:szCs w:val="23"/>
          <w:lang w:eastAsia="zh-CN"/>
        </w:rPr>
        <w:tab/>
      </w:r>
      <w:r w:rsidRPr="00745194">
        <w:rPr>
          <w:rFonts w:ascii="SimSun" w:hAnsi="SimSun"/>
          <w:sz w:val="23"/>
          <w:szCs w:val="23"/>
          <w:lang w:eastAsia="zh-CN"/>
        </w:rPr>
        <w:tab/>
      </w:r>
      <w:hyperlink r:id="rId10" w:history="1">
        <w:r w:rsidRPr="00745194">
          <w:rPr>
            <w:rStyle w:val="Hyperlink"/>
            <w:rFonts w:ascii="SimSun" w:hAnsi="SimSun"/>
            <w:sz w:val="23"/>
            <w:szCs w:val="23"/>
            <w:lang w:eastAsia="zh-CN"/>
          </w:rPr>
          <w:t xml:space="preserve">Sharon </w:t>
        </w:r>
        <w:proofErr w:type="spellStart"/>
        <w:r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Moysiuk</w:t>
        </w:r>
        <w:proofErr w:type="spellEnd"/>
      </w:hyperlink>
      <w:r w:rsidRPr="00745194">
        <w:rPr>
          <w:rFonts w:ascii="SimSun" w:hAnsi="SimSun"/>
          <w:sz w:val="23"/>
          <w:szCs w:val="23"/>
          <w:lang w:eastAsia="zh-CN"/>
        </w:rPr>
        <w:t>，通讯办公室电话</w:t>
      </w:r>
      <w:r w:rsidRPr="00745194">
        <w:rPr>
          <w:rFonts w:ascii="SimSun" w:hAnsi="SimSun"/>
          <w:sz w:val="23"/>
          <w:szCs w:val="23"/>
          <w:lang w:eastAsia="zh-CN"/>
        </w:rPr>
        <w:tab/>
      </w:r>
      <w:r w:rsidRPr="00745194">
        <w:rPr>
          <w:rFonts w:ascii="SimSun" w:hAnsi="SimSun"/>
          <w:sz w:val="23"/>
          <w:szCs w:val="23"/>
          <w:lang w:eastAsia="zh-CN"/>
        </w:rPr>
        <w:tab/>
      </w:r>
      <w:r w:rsidRPr="00745194">
        <w:rPr>
          <w:rFonts w:ascii="SimSun" w:hAnsi="SimSun"/>
          <w:sz w:val="23"/>
          <w:szCs w:val="23"/>
          <w:lang w:eastAsia="zh-CN"/>
        </w:rPr>
        <w:tab/>
      </w:r>
      <w:r w:rsidR="00745194">
        <w:rPr>
          <w:rFonts w:ascii="SimSun" w:hAnsi="SimSun"/>
          <w:sz w:val="23"/>
          <w:szCs w:val="23"/>
          <w:lang w:eastAsia="zh-CN"/>
        </w:rPr>
        <w:tab/>
      </w:r>
      <w:r w:rsidRPr="00745194">
        <w:rPr>
          <w:rFonts w:ascii="SimSun" w:hAnsi="SimSun"/>
          <w:sz w:val="23"/>
          <w:szCs w:val="23"/>
          <w:lang w:eastAsia="zh-CN"/>
        </w:rPr>
        <w:t>360-236-4074</w:t>
      </w:r>
    </w:p>
    <w:p w:rsidR="00540734" w:rsidRPr="00745194" w:rsidRDefault="00540734">
      <w:pPr>
        <w:pStyle w:val="Heading2"/>
        <w:rPr>
          <w:rFonts w:ascii="SimSun" w:hAnsi="SimSun"/>
          <w:bCs/>
          <w:i w:val="0"/>
          <w:sz w:val="23"/>
          <w:szCs w:val="23"/>
        </w:rPr>
      </w:pPr>
    </w:p>
    <w:p w:rsidR="00C1473C" w:rsidRPr="00745194" w:rsidRDefault="00A81D8F" w:rsidP="00C1473C">
      <w:pPr>
        <w:rPr>
          <w:rFonts w:ascii="SimSun" w:hAnsi="SimSun"/>
          <w:b/>
          <w:sz w:val="23"/>
          <w:szCs w:val="23"/>
        </w:rPr>
      </w:pPr>
      <w:r w:rsidRPr="00745194">
        <w:rPr>
          <w:rFonts w:ascii="SimSun" w:hAnsi="SimSun"/>
          <w:b/>
          <w:bCs/>
          <w:sz w:val="23"/>
          <w:szCs w:val="23"/>
          <w:lang w:eastAsia="zh-CN"/>
        </w:rPr>
        <w:t xml:space="preserve">针对中国产治疗儿童感冒和流感中草药的铅警告 </w:t>
      </w:r>
    </w:p>
    <w:p w:rsidR="00C1473C" w:rsidRPr="00745194" w:rsidRDefault="00C1473C" w:rsidP="00C1473C">
      <w:pPr>
        <w:rPr>
          <w:rFonts w:ascii="SimSun" w:hAnsi="SimSun"/>
          <w:sz w:val="23"/>
          <w:szCs w:val="23"/>
        </w:rPr>
      </w:pPr>
    </w:p>
    <w:p w:rsidR="00A81D8F" w:rsidRPr="00745194" w:rsidRDefault="005123E4" w:rsidP="00C1473C">
      <w:pPr>
        <w:pStyle w:val="BodyText"/>
        <w:rPr>
          <w:rFonts w:ascii="SimSun" w:hAnsi="SimSun"/>
          <w:sz w:val="23"/>
          <w:szCs w:val="23"/>
        </w:rPr>
      </w:pPr>
      <w:r w:rsidRPr="00745194">
        <w:rPr>
          <w:rFonts w:ascii="SimSun" w:hAnsi="SimSun"/>
          <w:b/>
          <w:bCs/>
          <w:sz w:val="23"/>
          <w:szCs w:val="23"/>
          <w:lang w:eastAsia="zh-CN"/>
        </w:rPr>
        <w:t>奥林匹亚</w:t>
      </w:r>
      <w:r w:rsidRPr="00745194">
        <w:rPr>
          <w:rFonts w:ascii="SimSun" w:hAnsi="SimSun"/>
          <w:sz w:val="23"/>
          <w:szCs w:val="23"/>
          <w:lang w:eastAsia="zh-CN"/>
        </w:rPr>
        <w:t xml:space="preserve"> </w:t>
      </w:r>
      <w:r w:rsidRPr="00745194">
        <w:rPr>
          <w:rFonts w:ascii="SimSun" w:hAnsi="SimSun"/>
          <w:sz w:val="23"/>
          <w:szCs w:val="23"/>
          <w:lang w:eastAsia="zh-CN"/>
        </w:rPr>
        <w:sym w:font="Symbol" w:char="F0BE"/>
      </w:r>
      <w:r w:rsidRPr="00745194">
        <w:rPr>
          <w:rFonts w:ascii="SimSun" w:hAnsi="SimSun"/>
          <w:sz w:val="23"/>
          <w:szCs w:val="23"/>
          <w:lang w:eastAsia="zh-CN"/>
        </w:rPr>
        <w:t xml:space="preserve"> 美国食品和药物管理局 (FDA) 在保婴丹 (Bo-Ying Compound) 中发现铅后，</w:t>
      </w:r>
      <w:r w:rsidR="00745194">
        <w:rPr>
          <w:rFonts w:ascii="SimSun" w:hAnsi="SimSun" w:hint="eastAsia"/>
          <w:sz w:val="23"/>
          <w:szCs w:val="23"/>
          <w:lang w:eastAsia="zh-CN"/>
        </w:rPr>
        <w:t xml:space="preserve"> </w:t>
      </w:r>
      <w:bookmarkStart w:id="0" w:name="_GoBack"/>
      <w:bookmarkEnd w:id="0"/>
      <w:r w:rsidRPr="00745194">
        <w:rPr>
          <w:rFonts w:ascii="SimSun" w:hAnsi="SimSun"/>
          <w:sz w:val="23"/>
          <w:szCs w:val="23"/>
          <w:lang w:eastAsia="zh-CN"/>
        </w:rPr>
        <w:t xml:space="preserve">已经发出了关于该产品的警告。保婴丹被用于治疗婴幼儿和儿童的多种症状。 </w:t>
      </w:r>
    </w:p>
    <w:p w:rsidR="00C1473C" w:rsidRPr="00745194" w:rsidRDefault="00C1473C" w:rsidP="00C1473C">
      <w:pPr>
        <w:pStyle w:val="BodyText"/>
        <w:rPr>
          <w:rFonts w:ascii="SimSun" w:hAnsi="SimSun"/>
          <w:sz w:val="23"/>
          <w:szCs w:val="23"/>
        </w:rPr>
      </w:pPr>
      <w:r w:rsidRPr="00745194">
        <w:rPr>
          <w:rFonts w:ascii="SimSun" w:hAnsi="SimSun"/>
          <w:sz w:val="23"/>
          <w:szCs w:val="23"/>
          <w:lang w:eastAsia="zh-CN"/>
        </w:rPr>
        <w:t>华盛顿州卫生部收到了关于在由香港余仁生公司 (</w:t>
      </w:r>
      <w:proofErr w:type="spellStart"/>
      <w:r w:rsidRPr="00745194">
        <w:rPr>
          <w:rFonts w:ascii="SimSun" w:hAnsi="SimSun"/>
          <w:sz w:val="23"/>
          <w:szCs w:val="23"/>
          <w:lang w:eastAsia="zh-CN"/>
        </w:rPr>
        <w:t>Eu</w:t>
      </w:r>
      <w:proofErr w:type="spellEnd"/>
      <w:r w:rsidRPr="00745194">
        <w:rPr>
          <w:rFonts w:ascii="SimSun" w:hAnsi="SimSun"/>
          <w:sz w:val="23"/>
          <w:szCs w:val="23"/>
          <w:lang w:eastAsia="zh-CN"/>
        </w:rPr>
        <w:t xml:space="preserve"> Yan Sang) 生产的保婴丹中发现铅的警告。其他公司也生产该产品并且可能也含铅，所以呼吁广大市民不要使用任何保婴丹产品。 </w:t>
      </w:r>
    </w:p>
    <w:p w:rsidR="00C1473C" w:rsidRPr="00745194" w:rsidRDefault="00C1473C" w:rsidP="00C1473C">
      <w:pPr>
        <w:pStyle w:val="BodyText"/>
        <w:rPr>
          <w:rFonts w:ascii="SimSun" w:hAnsi="SimSun"/>
          <w:sz w:val="23"/>
          <w:szCs w:val="23"/>
        </w:rPr>
      </w:pPr>
      <w:r w:rsidRPr="00745194">
        <w:rPr>
          <w:rFonts w:ascii="SimSun" w:hAnsi="SimSun"/>
          <w:sz w:val="23"/>
          <w:szCs w:val="23"/>
          <w:lang w:eastAsia="zh-CN"/>
        </w:rPr>
        <w:t>卫生部的</w:t>
      </w:r>
      <w:hyperlink r:id="rId11" w:history="1">
        <w:r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儿童铅预防计划</w:t>
        </w:r>
      </w:hyperlink>
      <w:r w:rsidRPr="00745194">
        <w:rPr>
          <w:rFonts w:ascii="SimSun" w:hAnsi="SimSun"/>
          <w:sz w:val="23"/>
          <w:szCs w:val="23"/>
          <w:lang w:eastAsia="zh-CN"/>
        </w:rPr>
        <w:t xml:space="preserve">警告各位家长以及照护人员请不要购买或者使用这些产品。任何已经使用这些产品的人员或者已经为孩子使用这些产品的人员，请联系健康照护提供方来评估决定是否需要接受体内铅含量的测试。 </w:t>
      </w:r>
    </w:p>
    <w:p w:rsidR="00C1473C" w:rsidRPr="00745194" w:rsidRDefault="00C1473C" w:rsidP="00C1473C">
      <w:pPr>
        <w:pStyle w:val="BodyText"/>
        <w:rPr>
          <w:rFonts w:ascii="SimSun" w:hAnsi="SimSun"/>
          <w:sz w:val="23"/>
          <w:szCs w:val="23"/>
        </w:rPr>
      </w:pPr>
      <w:r w:rsidRPr="00745194">
        <w:rPr>
          <w:rFonts w:ascii="SimSun" w:hAnsi="SimSun"/>
          <w:sz w:val="23"/>
          <w:szCs w:val="23"/>
          <w:lang w:eastAsia="zh-CN"/>
        </w:rPr>
        <w:t>特别是健康状况易受铅影响的儿童，应避免所有与铅接触的情况。婴幼儿铅中毒通常在当时不太明显，即使已经发现低量的铅接触与儿童认知能力受损相关，例如，智商降低、行为困难以及其他健康问题。本机构拥有关于</w:t>
      </w:r>
      <w:hyperlink r:id="rId12" w:history="1">
        <w:r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常见铅源</w:t>
        </w:r>
      </w:hyperlink>
      <w:r w:rsidRPr="00745194">
        <w:rPr>
          <w:rFonts w:ascii="SimSun" w:hAnsi="SimSun"/>
          <w:sz w:val="23"/>
          <w:szCs w:val="23"/>
          <w:lang w:eastAsia="zh-CN"/>
        </w:rPr>
        <w:t>以及防止铅接触方法的更多信息。</w:t>
      </w:r>
    </w:p>
    <w:p w:rsidR="00C1473C" w:rsidRPr="00745194" w:rsidRDefault="00C1473C" w:rsidP="00C1473C">
      <w:pPr>
        <w:pStyle w:val="BodyText"/>
        <w:rPr>
          <w:rFonts w:ascii="SimSun" w:hAnsi="SimSun"/>
          <w:sz w:val="23"/>
          <w:szCs w:val="23"/>
        </w:rPr>
      </w:pPr>
      <w:r w:rsidRPr="00745194">
        <w:rPr>
          <w:rFonts w:ascii="SimSun" w:hAnsi="SimSun"/>
          <w:sz w:val="23"/>
          <w:szCs w:val="23"/>
          <w:lang w:eastAsia="zh-CN"/>
        </w:rPr>
        <w:t xml:space="preserve">到目前为止，在华盛顿州尚未报出与这些产品相关的铅中毒案例，但是似乎这些产品在华盛顿州可以获得并使用。 </w:t>
      </w:r>
    </w:p>
    <w:p w:rsidR="005C6377" w:rsidRPr="00745194" w:rsidRDefault="009A3C4D" w:rsidP="00C1473C">
      <w:pPr>
        <w:pStyle w:val="BodyText"/>
        <w:rPr>
          <w:rFonts w:ascii="SimSun" w:hAnsi="SimSun"/>
          <w:sz w:val="23"/>
          <w:szCs w:val="23"/>
          <w:lang w:eastAsia="zh-CN"/>
        </w:rPr>
      </w:pPr>
      <w:r w:rsidRPr="00745194">
        <w:rPr>
          <w:rFonts w:ascii="SimSun" w:hAnsi="SimSun"/>
          <w:sz w:val="23"/>
          <w:szCs w:val="23"/>
          <w:lang w:eastAsia="zh-CN"/>
        </w:rPr>
        <w:t>可以在线获得含铅产品的</w:t>
      </w:r>
      <w:hyperlink r:id="rId13" w:history="1">
        <w:r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更多信息</w:t>
        </w:r>
      </w:hyperlink>
      <w:r w:rsidRPr="00745194">
        <w:rPr>
          <w:rFonts w:ascii="SimSun" w:hAnsi="SimSun"/>
          <w:sz w:val="23"/>
          <w:szCs w:val="23"/>
          <w:lang w:eastAsia="zh-CN"/>
        </w:rPr>
        <w:t>和图片，以及关于</w:t>
      </w:r>
      <w:hyperlink r:id="rId14" w:history="1">
        <w:r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卫生部儿童铅预防计划</w:t>
        </w:r>
      </w:hyperlink>
      <w:r w:rsidRPr="00745194">
        <w:rPr>
          <w:rFonts w:ascii="SimSun" w:hAnsi="SimSun"/>
          <w:sz w:val="23"/>
          <w:szCs w:val="23"/>
          <w:lang w:eastAsia="zh-CN"/>
        </w:rPr>
        <w:t>和</w:t>
      </w:r>
      <w:hyperlink r:id="rId15" w:history="1">
        <w:r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铅中毒</w:t>
        </w:r>
      </w:hyperlink>
      <w:r w:rsidRPr="00745194">
        <w:rPr>
          <w:rFonts w:ascii="SimSun" w:hAnsi="SimSun"/>
          <w:sz w:val="23"/>
          <w:szCs w:val="23"/>
          <w:lang w:eastAsia="zh-CN"/>
        </w:rPr>
        <w:t>方面的更多信息均可以在</w:t>
      </w:r>
      <w:hyperlink r:id="rId16" w:history="1">
        <w:r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本机构的网站</w:t>
        </w:r>
      </w:hyperlink>
      <w:r w:rsidRPr="00745194">
        <w:rPr>
          <w:rFonts w:ascii="SimSun" w:hAnsi="SimSun"/>
          <w:sz w:val="23"/>
          <w:szCs w:val="23"/>
          <w:lang w:eastAsia="zh-CN"/>
        </w:rPr>
        <w:t>获得。</w:t>
      </w:r>
    </w:p>
    <w:p w:rsidR="00C47B21" w:rsidRPr="00745194" w:rsidRDefault="005C6377" w:rsidP="00C47B21">
      <w:pPr>
        <w:pStyle w:val="BodyText"/>
        <w:rPr>
          <w:rFonts w:ascii="SimSun" w:hAnsi="SimSun"/>
          <w:bCs/>
          <w:sz w:val="23"/>
          <w:szCs w:val="23"/>
        </w:rPr>
      </w:pPr>
      <w:hyperlink r:id="rId17" w:history="1">
        <w:r w:rsidR="00C47B21"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卫生部网站</w:t>
        </w:r>
      </w:hyperlink>
      <w:r w:rsidR="00C47B21" w:rsidRPr="00745194">
        <w:rPr>
          <w:rFonts w:ascii="SimSun" w:hAnsi="SimSun"/>
          <w:sz w:val="23"/>
          <w:szCs w:val="23"/>
          <w:lang w:eastAsia="zh-CN"/>
        </w:rPr>
        <w:t xml:space="preserve"> (www.doh.wa.gov) 是您获得</w:t>
      </w:r>
      <w:r w:rsidR="00C47B21" w:rsidRPr="00745194">
        <w:rPr>
          <w:rFonts w:ascii="SimSun" w:hAnsi="SimSun"/>
          <w:i/>
          <w:iCs/>
          <w:sz w:val="23"/>
          <w:szCs w:val="23"/>
          <w:lang w:eastAsia="zh-CN"/>
        </w:rPr>
        <w:t>健康剂量信息</w:t>
      </w:r>
      <w:r w:rsidR="00C47B21" w:rsidRPr="00745194">
        <w:rPr>
          <w:rFonts w:ascii="SimSun" w:hAnsi="SimSun"/>
          <w:sz w:val="23"/>
          <w:szCs w:val="23"/>
          <w:lang w:eastAsia="zh-CN"/>
        </w:rPr>
        <w:t>的来源。还有，</w:t>
      </w:r>
      <w:hyperlink r:id="rId18" w:history="1">
        <w:r w:rsidR="00C47B21"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可以在 Facebook 上找到我们</w:t>
        </w:r>
      </w:hyperlink>
      <w:r w:rsidR="00C47B21" w:rsidRPr="00745194">
        <w:rPr>
          <w:rFonts w:ascii="SimSun" w:hAnsi="SimSun"/>
          <w:sz w:val="23"/>
          <w:szCs w:val="23"/>
          <w:lang w:eastAsia="zh-CN"/>
        </w:rPr>
        <w:t>以及</w:t>
      </w:r>
      <w:hyperlink r:id="rId19" w:history="1">
        <w:r w:rsidR="00C47B21" w:rsidRPr="00745194">
          <w:rPr>
            <w:rStyle w:val="Hyperlink"/>
            <w:rFonts w:ascii="SimSun" w:hAnsi="SimSun"/>
            <w:sz w:val="23"/>
            <w:szCs w:val="23"/>
            <w:lang w:eastAsia="zh-CN"/>
          </w:rPr>
          <w:t>在 Twitter 上关注我们</w:t>
        </w:r>
      </w:hyperlink>
      <w:r w:rsidR="00C47B21" w:rsidRPr="00745194">
        <w:rPr>
          <w:rFonts w:ascii="SimSun" w:hAnsi="SimSun"/>
          <w:sz w:val="23"/>
          <w:szCs w:val="23"/>
          <w:lang w:eastAsia="zh-CN"/>
        </w:rPr>
        <w:t>。</w:t>
      </w:r>
    </w:p>
    <w:p w:rsidR="007A5C87" w:rsidRPr="00745194" w:rsidRDefault="005123E4" w:rsidP="0000381F">
      <w:pPr>
        <w:pStyle w:val="BodyText"/>
        <w:jc w:val="center"/>
        <w:rPr>
          <w:rFonts w:ascii="SimSun" w:hAnsi="SimSun"/>
          <w:sz w:val="23"/>
          <w:szCs w:val="23"/>
        </w:rPr>
      </w:pPr>
      <w:r w:rsidRPr="00745194">
        <w:rPr>
          <w:rFonts w:ascii="SimSun" w:hAnsi="SimSun"/>
          <w:sz w:val="23"/>
          <w:szCs w:val="23"/>
          <w:lang w:eastAsia="zh-CN"/>
        </w:rPr>
        <w:lastRenderedPageBreak/>
        <w:t>###</w:t>
      </w:r>
    </w:p>
    <w:sectPr w:rsidR="007A5C87" w:rsidRPr="00745194" w:rsidSect="001E6E59">
      <w:headerReference w:type="default" r:id="rId20"/>
      <w:headerReference w:type="first" r:id="rId21"/>
      <w:footerReference w:type="first" r:id="rId22"/>
      <w:type w:val="continuous"/>
      <w:pgSz w:w="12240" w:h="15840" w:code="1"/>
      <w:pgMar w:top="1080" w:right="1440" w:bottom="72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4D" w:rsidRDefault="009A3C4D">
      <w:r>
        <w:separator/>
      </w:r>
    </w:p>
  </w:endnote>
  <w:endnote w:type="continuationSeparator" w:id="0">
    <w:p w:rsidR="009A3C4D" w:rsidRDefault="009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65" w:rsidRPr="004B6C26" w:rsidRDefault="008E6E65" w:rsidP="00595C2E">
    <w:pPr>
      <w:pStyle w:val="Footer"/>
      <w:jc w:val="center"/>
      <w:rPr>
        <w:rFonts w:ascii="SimSun" w:hAnsi="SimSun"/>
      </w:rPr>
    </w:pPr>
    <w:r w:rsidRPr="004B6C26">
      <w:rPr>
        <w:rFonts w:ascii="SimSun" w:hAnsi="SimSun"/>
        <w:lang w:eastAsia="zh-CN"/>
      </w:rPr>
      <w:t>—</w:t>
    </w:r>
    <w:r w:rsidRPr="004B6C26">
      <w:rPr>
        <w:rFonts w:ascii="SimSun" w:hAnsi="SimSun"/>
        <w:lang w:eastAsia="zh-CN"/>
      </w:rPr>
      <w:t>更多内容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4D" w:rsidRDefault="009A3C4D">
      <w:r>
        <w:separator/>
      </w:r>
    </w:p>
  </w:footnote>
  <w:footnote w:type="continuationSeparator" w:id="0">
    <w:p w:rsidR="009A3C4D" w:rsidRDefault="009A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65" w:rsidRPr="00014C4C" w:rsidRDefault="004B00AA">
    <w:pPr>
      <w:pStyle w:val="Header"/>
      <w:rPr>
        <w:highlight w:val="yellow"/>
      </w:rPr>
    </w:pPr>
    <w:r>
      <w:rPr>
        <w:noProof/>
        <w:lang w:eastAsia="zh-CN"/>
      </w:rPr>
      <w:t>中草药</w:t>
    </w:r>
  </w:p>
  <w:p w:rsidR="008E6E65" w:rsidRDefault="004B00AA">
    <w:pPr>
      <w:pStyle w:val="Header"/>
    </w:pPr>
    <w:r>
      <w:rPr>
        <w:lang w:eastAsia="zh-CN"/>
      </w:rPr>
      <w:t xml:space="preserve">2015 </w:t>
    </w:r>
    <w:r>
      <w:rPr>
        <w:lang w:eastAsia="zh-CN"/>
      </w:rPr>
      <w:t>年</w:t>
    </w:r>
    <w:r>
      <w:rPr>
        <w:lang w:eastAsia="zh-CN"/>
      </w:rPr>
      <w:t xml:space="preserve"> 4 </w:t>
    </w:r>
    <w:r>
      <w:rPr>
        <w:lang w:eastAsia="zh-CN"/>
      </w:rPr>
      <w:t>月</w:t>
    </w:r>
    <w:r>
      <w:rPr>
        <w:lang w:eastAsia="zh-CN"/>
      </w:rPr>
      <w:t xml:space="preserve"> 14 </w:t>
    </w:r>
    <w:r>
      <w:rPr>
        <w:lang w:eastAsia="zh-CN"/>
      </w:rPr>
      <w:t>日，</w:t>
    </w:r>
    <w:r>
      <w:rPr>
        <w:lang w:eastAsia="zh-CN"/>
      </w:rPr>
      <w:t xml:space="preserve"> </w:t>
    </w:r>
  </w:p>
  <w:p w:rsidR="008E6E65" w:rsidRDefault="008E6E65">
    <w:pPr>
      <w:pStyle w:val="Header"/>
    </w:pPr>
    <w:r>
      <w:rPr>
        <w:lang w:eastAsia="zh-CN"/>
      </w:rPr>
      <w:t>第</w:t>
    </w:r>
    <w:r>
      <w:rPr>
        <w:lang w:eastAsia="zh-CN"/>
      </w:rPr>
      <w:t xml:space="preserve"> 2 </w:t>
    </w:r>
    <w:r>
      <w:rPr>
        <w:lang w:eastAsia="zh-CN"/>
      </w:rPr>
      <w:t>页</w:t>
    </w:r>
  </w:p>
  <w:p w:rsidR="008E6E65" w:rsidRDefault="008E6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65" w:rsidRDefault="008E6E65" w:rsidP="002968B7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A827C7"/>
    <w:multiLevelType w:val="hybridMultilevel"/>
    <w:tmpl w:val="AAA64854"/>
    <w:lvl w:ilvl="0" w:tplc="C06EBB6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70B0"/>
    <w:multiLevelType w:val="hybridMultilevel"/>
    <w:tmpl w:val="5F4A14A2"/>
    <w:lvl w:ilvl="0" w:tplc="C9008F1A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B5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540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1B7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D7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4"/>
    <w:rsid w:val="0000381F"/>
    <w:rsid w:val="00007F52"/>
    <w:rsid w:val="000108F0"/>
    <w:rsid w:val="00014C4C"/>
    <w:rsid w:val="00021789"/>
    <w:rsid w:val="00023EE8"/>
    <w:rsid w:val="00036E14"/>
    <w:rsid w:val="000502CF"/>
    <w:rsid w:val="00087594"/>
    <w:rsid w:val="000B78C5"/>
    <w:rsid w:val="00100B58"/>
    <w:rsid w:val="00116F72"/>
    <w:rsid w:val="00132D58"/>
    <w:rsid w:val="001629DD"/>
    <w:rsid w:val="00171F3C"/>
    <w:rsid w:val="00195DF7"/>
    <w:rsid w:val="00197618"/>
    <w:rsid w:val="001B2996"/>
    <w:rsid w:val="001D2E67"/>
    <w:rsid w:val="001D36BC"/>
    <w:rsid w:val="001D4836"/>
    <w:rsid w:val="001D536B"/>
    <w:rsid w:val="001E6C3C"/>
    <w:rsid w:val="001E6E59"/>
    <w:rsid w:val="00207848"/>
    <w:rsid w:val="002171C0"/>
    <w:rsid w:val="00237C15"/>
    <w:rsid w:val="00242C9B"/>
    <w:rsid w:val="002749CE"/>
    <w:rsid w:val="00277E88"/>
    <w:rsid w:val="00281E01"/>
    <w:rsid w:val="002968B7"/>
    <w:rsid w:val="002A2161"/>
    <w:rsid w:val="002A2DB9"/>
    <w:rsid w:val="002E3981"/>
    <w:rsid w:val="002F0BB2"/>
    <w:rsid w:val="0030433C"/>
    <w:rsid w:val="00321DC4"/>
    <w:rsid w:val="00330650"/>
    <w:rsid w:val="00340747"/>
    <w:rsid w:val="00355803"/>
    <w:rsid w:val="003A0CD7"/>
    <w:rsid w:val="003A7187"/>
    <w:rsid w:val="003D78B2"/>
    <w:rsid w:val="003E2224"/>
    <w:rsid w:val="004739C5"/>
    <w:rsid w:val="00476BAC"/>
    <w:rsid w:val="0048038C"/>
    <w:rsid w:val="004B00AA"/>
    <w:rsid w:val="004B6C26"/>
    <w:rsid w:val="004C4E3D"/>
    <w:rsid w:val="004C7E3B"/>
    <w:rsid w:val="00501F47"/>
    <w:rsid w:val="005123E4"/>
    <w:rsid w:val="00524450"/>
    <w:rsid w:val="00525376"/>
    <w:rsid w:val="00530428"/>
    <w:rsid w:val="005349EE"/>
    <w:rsid w:val="00540734"/>
    <w:rsid w:val="005418B5"/>
    <w:rsid w:val="00544EAA"/>
    <w:rsid w:val="00580DE5"/>
    <w:rsid w:val="00595C2E"/>
    <w:rsid w:val="0059711D"/>
    <w:rsid w:val="005A1082"/>
    <w:rsid w:val="005B5ACA"/>
    <w:rsid w:val="005C6377"/>
    <w:rsid w:val="005E0F70"/>
    <w:rsid w:val="005F37C4"/>
    <w:rsid w:val="00611FA4"/>
    <w:rsid w:val="00622CD2"/>
    <w:rsid w:val="00634DA9"/>
    <w:rsid w:val="00643491"/>
    <w:rsid w:val="006815BB"/>
    <w:rsid w:val="006A6D8E"/>
    <w:rsid w:val="006B455C"/>
    <w:rsid w:val="006D5CBE"/>
    <w:rsid w:val="006E6107"/>
    <w:rsid w:val="00725509"/>
    <w:rsid w:val="00745194"/>
    <w:rsid w:val="0078101B"/>
    <w:rsid w:val="00785038"/>
    <w:rsid w:val="00785428"/>
    <w:rsid w:val="007A5C87"/>
    <w:rsid w:val="007B5938"/>
    <w:rsid w:val="007C7CFB"/>
    <w:rsid w:val="007D00C9"/>
    <w:rsid w:val="007D5026"/>
    <w:rsid w:val="007D696B"/>
    <w:rsid w:val="007F224F"/>
    <w:rsid w:val="00805B47"/>
    <w:rsid w:val="008261C1"/>
    <w:rsid w:val="00834ECE"/>
    <w:rsid w:val="008434C1"/>
    <w:rsid w:val="008453D3"/>
    <w:rsid w:val="00853AF6"/>
    <w:rsid w:val="008A782E"/>
    <w:rsid w:val="008C302F"/>
    <w:rsid w:val="008E6E65"/>
    <w:rsid w:val="008F36E5"/>
    <w:rsid w:val="0090116F"/>
    <w:rsid w:val="009613D5"/>
    <w:rsid w:val="00965680"/>
    <w:rsid w:val="00986436"/>
    <w:rsid w:val="00987D3D"/>
    <w:rsid w:val="009A3C4D"/>
    <w:rsid w:val="009B6A01"/>
    <w:rsid w:val="009E118C"/>
    <w:rsid w:val="00A4641A"/>
    <w:rsid w:val="00A476CA"/>
    <w:rsid w:val="00A53C15"/>
    <w:rsid w:val="00A53E15"/>
    <w:rsid w:val="00A610E5"/>
    <w:rsid w:val="00A61BF6"/>
    <w:rsid w:val="00A81D8F"/>
    <w:rsid w:val="00AB0FE4"/>
    <w:rsid w:val="00AF6CDD"/>
    <w:rsid w:val="00AF71C7"/>
    <w:rsid w:val="00B959D2"/>
    <w:rsid w:val="00BA4F01"/>
    <w:rsid w:val="00BB624A"/>
    <w:rsid w:val="00BC0EDD"/>
    <w:rsid w:val="00BC1A8F"/>
    <w:rsid w:val="00BC6951"/>
    <w:rsid w:val="00BD7239"/>
    <w:rsid w:val="00C04952"/>
    <w:rsid w:val="00C0515A"/>
    <w:rsid w:val="00C1473C"/>
    <w:rsid w:val="00C151EE"/>
    <w:rsid w:val="00C25719"/>
    <w:rsid w:val="00C36383"/>
    <w:rsid w:val="00C47B21"/>
    <w:rsid w:val="00C77574"/>
    <w:rsid w:val="00CA4D2A"/>
    <w:rsid w:val="00CC015A"/>
    <w:rsid w:val="00CC2FFF"/>
    <w:rsid w:val="00CD1287"/>
    <w:rsid w:val="00D25572"/>
    <w:rsid w:val="00D2774B"/>
    <w:rsid w:val="00D64C95"/>
    <w:rsid w:val="00D759BA"/>
    <w:rsid w:val="00D75F22"/>
    <w:rsid w:val="00D86005"/>
    <w:rsid w:val="00D926B9"/>
    <w:rsid w:val="00DA2D17"/>
    <w:rsid w:val="00DB4260"/>
    <w:rsid w:val="00DC1BA4"/>
    <w:rsid w:val="00DE78A2"/>
    <w:rsid w:val="00DF7A68"/>
    <w:rsid w:val="00E1105E"/>
    <w:rsid w:val="00E314D3"/>
    <w:rsid w:val="00E41D3A"/>
    <w:rsid w:val="00E72537"/>
    <w:rsid w:val="00EC7478"/>
    <w:rsid w:val="00F134D0"/>
    <w:rsid w:val="00F32645"/>
    <w:rsid w:val="00F33463"/>
    <w:rsid w:val="00F56B84"/>
    <w:rsid w:val="00F60119"/>
    <w:rsid w:val="00F807E1"/>
    <w:rsid w:val="00FB4877"/>
    <w:rsid w:val="00FC5CF4"/>
    <w:rsid w:val="00FC7D27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1589FE4-2315-47DE-AF7F-DA125DED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63"/>
  </w:style>
  <w:style w:type="paragraph" w:styleId="Heading1">
    <w:name w:val="heading 1"/>
    <w:basedOn w:val="Normal"/>
    <w:next w:val="Normal"/>
    <w:qFormat/>
    <w:rsid w:val="00F33463"/>
    <w:pPr>
      <w:keepNext/>
      <w:tabs>
        <w:tab w:val="left" w:pos="5400"/>
      </w:tabs>
      <w:spacing w:line="32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33463"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rsid w:val="00F33463"/>
    <w:pPr>
      <w:keepNext/>
      <w:spacing w:before="600"/>
      <w:jc w:val="center"/>
      <w:outlineLvl w:val="2"/>
    </w:pPr>
    <w:rPr>
      <w:rFonts w:ascii="Impact" w:hAnsi="Impact"/>
      <w:sz w:val="88"/>
    </w:rPr>
  </w:style>
  <w:style w:type="paragraph" w:styleId="Heading4">
    <w:name w:val="heading 4"/>
    <w:basedOn w:val="Normal"/>
    <w:next w:val="Normal"/>
    <w:link w:val="Heading4Char"/>
    <w:unhideWhenUsed/>
    <w:qFormat/>
    <w:rsid w:val="00D92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3463"/>
  </w:style>
  <w:style w:type="paragraph" w:styleId="Header">
    <w:name w:val="header"/>
    <w:basedOn w:val="Normal"/>
    <w:rsid w:val="00F33463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F33463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F33463"/>
    <w:rPr>
      <w:color w:val="0000FF"/>
      <w:u w:val="single"/>
    </w:rPr>
  </w:style>
  <w:style w:type="character" w:styleId="FollowedHyperlink">
    <w:name w:val="FollowedHyperlink"/>
    <w:basedOn w:val="DefaultParagraphFont"/>
    <w:rsid w:val="00F33463"/>
    <w:rPr>
      <w:color w:val="800080"/>
      <w:u w:val="single"/>
    </w:rPr>
  </w:style>
  <w:style w:type="paragraph" w:styleId="BodyText">
    <w:name w:val="Body Text"/>
    <w:basedOn w:val="Normal"/>
    <w:link w:val="BodyTextChar"/>
    <w:rsid w:val="00F33463"/>
    <w:pPr>
      <w:spacing w:after="240" w:line="360" w:lineRule="auto"/>
    </w:pPr>
    <w:rPr>
      <w:sz w:val="24"/>
    </w:rPr>
  </w:style>
  <w:style w:type="character" w:styleId="CommentReference">
    <w:name w:val="annotation reference"/>
    <w:basedOn w:val="DefaultParagraphFont"/>
    <w:rsid w:val="001B29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996"/>
  </w:style>
  <w:style w:type="character" w:customStyle="1" w:styleId="CommentTextChar">
    <w:name w:val="Comment Text Char"/>
    <w:basedOn w:val="DefaultParagraphFont"/>
    <w:link w:val="CommentText"/>
    <w:rsid w:val="001B2996"/>
  </w:style>
  <w:style w:type="paragraph" w:styleId="CommentSubject">
    <w:name w:val="annotation subject"/>
    <w:basedOn w:val="CommentText"/>
    <w:next w:val="CommentText"/>
    <w:link w:val="CommentSubjectChar"/>
    <w:rsid w:val="001B2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2996"/>
    <w:rPr>
      <w:b/>
      <w:bCs/>
    </w:rPr>
  </w:style>
  <w:style w:type="paragraph" w:styleId="BalloonText">
    <w:name w:val="Balloon Text"/>
    <w:basedOn w:val="Normal"/>
    <w:link w:val="BalloonTextChar"/>
    <w:rsid w:val="001B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99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47B21"/>
    <w:rPr>
      <w:sz w:val="24"/>
    </w:rPr>
  </w:style>
  <w:style w:type="paragraph" w:styleId="NormalWeb">
    <w:name w:val="Normal (Web)"/>
    <w:basedOn w:val="Normal"/>
    <w:uiPriority w:val="99"/>
    <w:unhideWhenUsed/>
    <w:rsid w:val="00D926B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2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da.gov/Drugs/DrugSafety/ucm416220.htm" TargetMode="External"/><Relationship Id="rId18" Type="http://schemas.openxmlformats.org/officeDocument/2006/relationships/hyperlink" Target="http://www.facebook.com/pages/Washington-State-Department-of-Health/117762158270896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doh.wa.gov/YouandYourFamily/HealthyHome/Contaminants/Lead/CommonSources" TargetMode="External"/><Relationship Id="rId17" Type="http://schemas.openxmlformats.org/officeDocument/2006/relationships/hyperlink" Target="http://www.doh.wa.gov/Ho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h.w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h.wa.gov/YouandYourFamily/InfantsChildrenandTeens/ProtectKidsfromToxicChemicals/PreventLeadPoison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ere.doh.wa.gov/materials/lead-can-poison-your-child/24_LeadCard_E12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aron.moysiuk@doh.wa.gov" TargetMode="External"/><Relationship Id="rId19" Type="http://schemas.openxmlformats.org/officeDocument/2006/relationships/hyperlink" Target="http://www.twitter.com/WA_Deptof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stowe@doh.wa.gov" TargetMode="External"/><Relationship Id="rId14" Type="http://schemas.openxmlformats.org/officeDocument/2006/relationships/hyperlink" Target="http://www.doh.wa.gov/YouandYourFamily/InfantsChildrenandTeens/ProtectKidsfromToxicChemicals/PreventLeadPoisoni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29F9-1719-455C-AB85-76FB7266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WSDOH</Company>
  <LinksUpToDate>false</LinksUpToDate>
  <CharactersWithSpaces>1595</CharactersWithSpaces>
  <SharedDoc>false</SharedDoc>
  <HLinks>
    <vt:vector size="24" baseType="variant"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http://www.doh.wa.gov/NewsRoom/</vt:lpwstr>
      </vt:variant>
      <vt:variant>
        <vt:lpwstr/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http://www.doh.wa.gov/Publicat/2009_news/09-100.htm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http://www.doh.wa.gov/Publicat/2009_news/09-076.htm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 CAMPUS IS</dc:creator>
  <cp:lastModifiedBy>Alice Indra</cp:lastModifiedBy>
  <cp:revision>8</cp:revision>
  <cp:lastPrinted>2015-04-14T23:05:00Z</cp:lastPrinted>
  <dcterms:created xsi:type="dcterms:W3CDTF">2015-04-14T23:16:00Z</dcterms:created>
  <dcterms:modified xsi:type="dcterms:W3CDTF">2015-04-17T16:17:00Z</dcterms:modified>
</cp:coreProperties>
</file>